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5D" w:rsidRPr="00EB1F16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</w:rPr>
      </w:pPr>
      <w:bookmarkStart w:id="0" w:name="_GoBack"/>
      <w:bookmarkEnd w:id="0"/>
      <w:r w:rsidRPr="00EB1F16">
        <w:rPr>
          <w:rFonts w:ascii="Arial" w:hAnsi="Arial" w:cs="Arial"/>
        </w:rPr>
        <w:t xml:space="preserve">Ur. broj:  </w:t>
      </w:r>
      <w:r w:rsidR="00152B00">
        <w:rPr>
          <w:rFonts w:ascii="Arial" w:hAnsi="Arial" w:cs="Arial"/>
        </w:rPr>
        <w:t>0</w:t>
      </w:r>
      <w:r w:rsidR="00746D7C">
        <w:rPr>
          <w:rFonts w:ascii="Arial" w:hAnsi="Arial" w:cs="Arial"/>
        </w:rPr>
        <w:t>2</w:t>
      </w:r>
      <w:r w:rsidR="00152B00">
        <w:rPr>
          <w:rFonts w:ascii="Arial" w:hAnsi="Arial" w:cs="Arial"/>
        </w:rPr>
        <w:t>-</w:t>
      </w:r>
      <w:r w:rsidRPr="00EB1F16">
        <w:rPr>
          <w:rFonts w:ascii="Arial" w:hAnsi="Arial" w:cs="Arial"/>
        </w:rPr>
        <w:t>OKGF</w:t>
      </w:r>
      <w:r w:rsidR="00152B00">
        <w:rPr>
          <w:rFonts w:ascii="Arial" w:hAnsi="Arial" w:cs="Arial"/>
        </w:rPr>
        <w:t>-2019/2020</w:t>
      </w:r>
    </w:p>
    <w:p w:rsidR="0043425D" w:rsidRPr="00EB1F16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lang w:eastAsia="hr-HR"/>
        </w:rPr>
      </w:pPr>
      <w:r w:rsidRPr="00EB1F16"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4979035</wp:posOffset>
            </wp:positionH>
            <wp:positionV relativeFrom="paragraph">
              <wp:posOffset>70485</wp:posOffset>
            </wp:positionV>
            <wp:extent cx="394970" cy="333375"/>
            <wp:effectExtent l="19050" t="0" r="5080" b="0"/>
            <wp:wrapSquare wrapText="bothSides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Mostar, </w:t>
      </w:r>
      <w:r w:rsidR="00746D7C">
        <w:rPr>
          <w:rFonts w:ascii="Arial" w:hAnsi="Arial" w:cs="Arial"/>
        </w:rPr>
        <w:t>11</w:t>
      </w:r>
      <w:r w:rsidR="002322BB">
        <w:rPr>
          <w:rFonts w:ascii="Arial" w:hAnsi="Arial" w:cs="Arial"/>
        </w:rPr>
        <w:t>.</w:t>
      </w:r>
      <w:r w:rsidRPr="00EB1F16">
        <w:rPr>
          <w:rFonts w:ascii="Arial" w:hAnsi="Arial" w:cs="Arial"/>
        </w:rPr>
        <w:t xml:space="preserve"> </w:t>
      </w:r>
      <w:r w:rsidR="00152B00">
        <w:rPr>
          <w:rFonts w:ascii="Arial" w:hAnsi="Arial" w:cs="Arial"/>
        </w:rPr>
        <w:t>11</w:t>
      </w:r>
      <w:r w:rsidR="00B53978">
        <w:rPr>
          <w:rFonts w:ascii="Arial" w:hAnsi="Arial" w:cs="Arial"/>
        </w:rPr>
        <w:t>.</w:t>
      </w:r>
      <w:r w:rsidRPr="00EB1F16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EB1F16">
        <w:rPr>
          <w:rFonts w:ascii="Arial" w:hAnsi="Arial" w:cs="Arial"/>
        </w:rPr>
        <w:t>.</w:t>
      </w:r>
    </w:p>
    <w:p w:rsidR="0043425D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A328D6" w:rsidRPr="00F74889" w:rsidRDefault="00A328D6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8F18A3" w:rsidRDefault="00B53978" w:rsidP="008F18A3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Izvješće o sastanku </w:t>
      </w:r>
    </w:p>
    <w:p w:rsidR="0043425D" w:rsidRDefault="008F18A3" w:rsidP="008F18A3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20"/>
        </w:rPr>
        <w:t xml:space="preserve">sa </w:t>
      </w:r>
      <w:r w:rsidRPr="008F18A3">
        <w:rPr>
          <w:rFonts w:ascii="Arial" w:hAnsi="Arial" w:cs="Arial"/>
          <w:b/>
        </w:rPr>
        <w:t xml:space="preserve">Voditeljicom Sveučilišnog Ureda za osiguranje i unaprjeđenje kvalitete, i predstavnicima koordinatora Sastavnica SUM-a., održanog dana 11. studenog </w:t>
      </w:r>
    </w:p>
    <w:p w:rsidR="00062017" w:rsidRDefault="00062017" w:rsidP="0043425D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</w:p>
    <w:p w:rsidR="008F18A3" w:rsidRDefault="008F18A3" w:rsidP="008F18A3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Dnevni red</w:t>
      </w:r>
      <w:r w:rsidRPr="00F74889">
        <w:rPr>
          <w:rFonts w:ascii="Arial" w:hAnsi="Arial" w:cs="Arial"/>
          <w:b/>
          <w:sz w:val="24"/>
          <w:szCs w:val="24"/>
          <w:u w:val="single"/>
        </w:rPr>
        <w:t>:</w:t>
      </w:r>
      <w:r w:rsidRPr="00F74889">
        <w:rPr>
          <w:rFonts w:ascii="Arial" w:hAnsi="Arial" w:cs="Arial"/>
          <w:sz w:val="24"/>
          <w:szCs w:val="24"/>
        </w:rPr>
        <w:tab/>
      </w:r>
    </w:p>
    <w:p w:rsidR="008F18A3" w:rsidRDefault="008F18A3" w:rsidP="0043425D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</w:p>
    <w:p w:rsidR="00A54418" w:rsidRPr="008F18A3" w:rsidRDefault="008F18A3" w:rsidP="008F18A3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b/>
          <w:sz w:val="24"/>
          <w:szCs w:val="24"/>
        </w:rPr>
      </w:pPr>
      <w:r w:rsidRPr="008F18A3">
        <w:rPr>
          <w:rFonts w:ascii="Arial" w:hAnsi="Arial" w:cs="Arial"/>
          <w:b/>
        </w:rPr>
        <w:t>1. Izrada teste faze baze podataka o procedurama priznavanja inozemnih kvalifikacija 6</w:t>
      </w:r>
    </w:p>
    <w:p w:rsidR="00B53978" w:rsidRDefault="00B53978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746D7C" w:rsidRPr="00746D7C" w:rsidRDefault="00746D7C" w:rsidP="00746D7C">
      <w:pPr>
        <w:pStyle w:val="Heading2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val="hr-HR"/>
        </w:rPr>
      </w:pPr>
      <w:r w:rsidRPr="00746D7C">
        <w:rPr>
          <w:rFonts w:ascii="Times New Roman" w:hAnsi="Times New Roman"/>
          <w:color w:val="auto"/>
          <w:sz w:val="24"/>
          <w:szCs w:val="24"/>
          <w:lang w:val="hr-HR"/>
        </w:rPr>
        <w:t xml:space="preserve">                                                             IZVOD</w:t>
      </w:r>
    </w:p>
    <w:p w:rsidR="00746D7C" w:rsidRPr="007F57F5" w:rsidRDefault="00746D7C" w:rsidP="00746D7C">
      <w:pPr>
        <w:pStyle w:val="BodyText"/>
        <w:jc w:val="both"/>
        <w:rPr>
          <w:rFonts w:ascii="Times New Roman" w:hAnsi="Times New Roman"/>
          <w:szCs w:val="24"/>
          <w:lang w:val="hr-HR"/>
        </w:rPr>
      </w:pPr>
      <w:r w:rsidRPr="007F57F5">
        <w:rPr>
          <w:rFonts w:ascii="Times New Roman" w:hAnsi="Times New Roman"/>
          <w:szCs w:val="24"/>
          <w:lang w:val="hr-HR"/>
        </w:rPr>
        <w:t xml:space="preserve">iz zapisnika radnog sastanka na temu </w:t>
      </w:r>
      <w:r>
        <w:rPr>
          <w:rFonts w:ascii="Times New Roman" w:hAnsi="Times New Roman"/>
          <w:szCs w:val="24"/>
          <w:lang w:val="hr-HR"/>
        </w:rPr>
        <w:t xml:space="preserve">teste faze baze podataka o procedurama priznavanja inozemnih kvalifikacija (koju je izradio CIP), </w:t>
      </w:r>
      <w:r w:rsidRPr="007F57F5">
        <w:rPr>
          <w:rFonts w:ascii="Times New Roman" w:hAnsi="Times New Roman"/>
          <w:szCs w:val="24"/>
          <w:lang w:val="hr-HR"/>
        </w:rPr>
        <w:t xml:space="preserve">održanog </w:t>
      </w:r>
      <w:r>
        <w:rPr>
          <w:rFonts w:ascii="Times New Roman" w:hAnsi="Times New Roman"/>
          <w:szCs w:val="24"/>
          <w:lang w:val="hr-HR"/>
        </w:rPr>
        <w:t>11</w:t>
      </w:r>
      <w:r w:rsidRPr="007F57F5">
        <w:rPr>
          <w:rFonts w:ascii="Times New Roman" w:hAnsi="Times New Roman"/>
          <w:szCs w:val="24"/>
          <w:lang w:val="hr-HR"/>
        </w:rPr>
        <w:t xml:space="preserve">. </w:t>
      </w:r>
      <w:r>
        <w:rPr>
          <w:rFonts w:ascii="Times New Roman" w:hAnsi="Times New Roman"/>
          <w:szCs w:val="24"/>
          <w:lang w:val="hr-HR"/>
        </w:rPr>
        <w:t>studenog 2019. s početkom u 10</w:t>
      </w:r>
      <w:r w:rsidRPr="007F57F5">
        <w:rPr>
          <w:rFonts w:ascii="Times New Roman" w:hAnsi="Times New Roman"/>
          <w:szCs w:val="24"/>
          <w:lang w:val="hr-HR"/>
        </w:rPr>
        <w:t>:00 sati.</w:t>
      </w:r>
    </w:p>
    <w:p w:rsidR="00746D7C" w:rsidRPr="007F57F5" w:rsidRDefault="00746D7C" w:rsidP="00746D7C">
      <w:pPr>
        <w:pStyle w:val="BodyText"/>
        <w:jc w:val="both"/>
        <w:rPr>
          <w:rFonts w:ascii="Times New Roman" w:hAnsi="Times New Roman"/>
          <w:szCs w:val="24"/>
          <w:lang w:val="hr-HR"/>
        </w:rPr>
      </w:pPr>
    </w:p>
    <w:p w:rsidR="00746D7C" w:rsidRPr="007F57F5" w:rsidRDefault="00746D7C" w:rsidP="00746D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7F57F5">
        <w:rPr>
          <w:rFonts w:ascii="Times New Roman" w:hAnsi="Times New Roman"/>
          <w:bCs/>
          <w:sz w:val="24"/>
          <w:szCs w:val="24"/>
          <w:lang w:val="hr-HR"/>
        </w:rPr>
        <w:t>Prisutni</w:t>
      </w:r>
      <w:r w:rsidRPr="007F57F5">
        <w:rPr>
          <w:rFonts w:ascii="Times New Roman" w:hAnsi="Times New Roman"/>
          <w:sz w:val="24"/>
          <w:szCs w:val="24"/>
          <w:lang w:val="hr-HR"/>
        </w:rPr>
        <w:t xml:space="preserve">: </w:t>
      </w:r>
      <w:r>
        <w:rPr>
          <w:rFonts w:ascii="Times New Roman" w:hAnsi="Times New Roman"/>
          <w:sz w:val="24"/>
          <w:szCs w:val="24"/>
          <w:lang w:val="hr-HR"/>
        </w:rPr>
        <w:t>Ivo Karačić, Luciana Boban, Monija Malešević, Tatjana Džeba, Emilija Miletić, Mirjana Marić, Valerija Grbavac, Marin Šunjić, Vedran Ramljak, Nikol Zadro.</w:t>
      </w:r>
    </w:p>
    <w:p w:rsidR="00746D7C" w:rsidRPr="007F57F5" w:rsidRDefault="00746D7C" w:rsidP="00746D7C">
      <w:pPr>
        <w:pStyle w:val="Heading1"/>
        <w:spacing w:before="0" w:line="240" w:lineRule="auto"/>
        <w:jc w:val="both"/>
        <w:rPr>
          <w:rFonts w:ascii="Times New Roman" w:hAnsi="Times New Roman"/>
          <w:b w:val="0"/>
          <w:sz w:val="24"/>
          <w:szCs w:val="24"/>
          <w:lang w:val="hr-HR"/>
        </w:rPr>
      </w:pPr>
    </w:p>
    <w:p w:rsidR="00746D7C" w:rsidRPr="004611B4" w:rsidRDefault="00746D7C" w:rsidP="00746D7C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4611B4">
        <w:rPr>
          <w:rFonts w:ascii="Times New Roman" w:hAnsi="Times New Roman"/>
          <w:sz w:val="24"/>
          <w:szCs w:val="24"/>
        </w:rPr>
        <w:t xml:space="preserve"> skladu s iskustvom pri p</w:t>
      </w:r>
      <w:r>
        <w:rPr>
          <w:rFonts w:ascii="Times New Roman" w:hAnsi="Times New Roman"/>
          <w:sz w:val="24"/>
          <w:szCs w:val="24"/>
        </w:rPr>
        <w:t>okušajima unosa predmeta u bazu, prisutni su</w:t>
      </w:r>
      <w:r w:rsidRPr="004611B4">
        <w:rPr>
          <w:rFonts w:ascii="Times New Roman" w:hAnsi="Times New Roman"/>
          <w:sz w:val="24"/>
          <w:szCs w:val="24"/>
        </w:rPr>
        <w:t xml:space="preserve"> suglasni da se baza doradi prema sljedećim zaključcima.</w:t>
      </w:r>
    </w:p>
    <w:p w:rsidR="00746D7C" w:rsidRDefault="00746D7C" w:rsidP="00746D7C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46D7C" w:rsidRDefault="00746D7C" w:rsidP="00746D7C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Zaključak 1. </w:t>
      </w:r>
      <w:r w:rsidRPr="007F57F5">
        <w:rPr>
          <w:rFonts w:ascii="Times New Roman" w:hAnsi="Times New Roman"/>
          <w:sz w:val="24"/>
          <w:szCs w:val="24"/>
        </w:rPr>
        <w:t xml:space="preserve"> </w:t>
      </w:r>
    </w:p>
    <w:p w:rsidR="00746D7C" w:rsidRDefault="00746D7C" w:rsidP="00746D7C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Grafički jasno označiti podatke koji se unose direktno s originalne isprave. Također, odvojiti podatke koji se odnose na konačno rješenje o priznavanju. U skladu s tim, da se u trenutnom izborniku u kategoriji “Podatci o priznavanju” naprave dvije podkategorije: npr. “podatci s izvorne javne isprave” i “podatci iz rješenja o priznavanju”, ili slično.</w:t>
      </w:r>
    </w:p>
    <w:p w:rsidR="00746D7C" w:rsidRPr="007F57F5" w:rsidRDefault="00746D7C" w:rsidP="00746D7C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6D7C" w:rsidRDefault="00746D7C" w:rsidP="00746D7C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57F5">
        <w:rPr>
          <w:rFonts w:ascii="Times New Roman" w:hAnsi="Times New Roman"/>
          <w:b/>
          <w:sz w:val="24"/>
          <w:szCs w:val="24"/>
        </w:rPr>
        <w:t>Zaključak 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7F57F5">
        <w:rPr>
          <w:rFonts w:ascii="Times New Roman" w:hAnsi="Times New Roman"/>
          <w:sz w:val="24"/>
          <w:szCs w:val="24"/>
        </w:rPr>
        <w:t xml:space="preserve"> </w:t>
      </w:r>
    </w:p>
    <w:p w:rsidR="00746D7C" w:rsidRDefault="00746D7C" w:rsidP="00746D7C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svaku kategoriju navesti definiciju uz ikonicu, ali jasnije od trenutnih, npr. za “opterećenost studijskog programa” (npr. u kojem smislu: satnica?, jer su “ECTS” i “trajanje studija” odvojene kategorije), “vrednovanje kvalifikacije” (npr. koje stavke navesti u obrazloženju), “uslov za upis” (npr. odakle se vuče podatak i može li se ostaviti prazno), “institucija koja je dodijelila kvalifikaciju” (npr. napomena da bude naveden i fakultet i sveučilište).</w:t>
      </w:r>
    </w:p>
    <w:p w:rsidR="00746D7C" w:rsidRPr="007F57F5" w:rsidRDefault="00746D7C" w:rsidP="00746D7C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6D7C" w:rsidRDefault="00746D7C" w:rsidP="00746D7C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57F5">
        <w:rPr>
          <w:rFonts w:ascii="Times New Roman" w:hAnsi="Times New Roman"/>
          <w:b/>
          <w:sz w:val="24"/>
          <w:szCs w:val="24"/>
        </w:rPr>
        <w:t>Zaključak 3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746D7C" w:rsidRPr="00A43FFD" w:rsidRDefault="00746D7C" w:rsidP="00746D7C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3FFD">
        <w:rPr>
          <w:rFonts w:ascii="Times New Roman" w:hAnsi="Times New Roman"/>
          <w:sz w:val="24"/>
          <w:szCs w:val="24"/>
        </w:rPr>
        <w:t>Definirati da se automatizmom pune podatci za “NQF”</w:t>
      </w:r>
      <w:r>
        <w:rPr>
          <w:rFonts w:ascii="Times New Roman" w:hAnsi="Times New Roman"/>
          <w:sz w:val="24"/>
          <w:szCs w:val="24"/>
        </w:rPr>
        <w:t>, “status institucije koja je dodijelila kvalifikaciju” te “nivo kvalifikacije u zemlji porijekla” ako je moguće.</w:t>
      </w:r>
    </w:p>
    <w:p w:rsidR="00746D7C" w:rsidRPr="00A43FFD" w:rsidRDefault="00746D7C" w:rsidP="00746D7C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6D7C" w:rsidRDefault="00746D7C" w:rsidP="00746D7C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23C2F">
        <w:rPr>
          <w:rFonts w:ascii="Times New Roman" w:hAnsi="Times New Roman"/>
          <w:b/>
          <w:sz w:val="24"/>
          <w:szCs w:val="24"/>
        </w:rPr>
        <w:t>Zaključak 4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746D7C" w:rsidRPr="00097790" w:rsidRDefault="00746D7C" w:rsidP="00746D7C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Dopustiti drugačiji unos za neke kategorije, npr. “ECTS” (npr. što ako nema ECTS-a ili drugih kredita), “polje/područje kvalifikacije” (npr. 1. na hrvatskom jeziku je “područje” nadređena kategorija “polja”, pa sam izraz s kosom crtom zbunjuje, 2. treba uzeti u obzir i različite klasifikacije znanosti, 3. što ako ovaj podatak nije naveden u izvornoj javnoj ispravi). </w:t>
      </w:r>
    </w:p>
    <w:p w:rsidR="00746D7C" w:rsidRDefault="00746D7C" w:rsidP="00746D7C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6D7C" w:rsidRDefault="00746D7C" w:rsidP="00746D7C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F39AA">
        <w:rPr>
          <w:rFonts w:ascii="Times New Roman" w:hAnsi="Times New Roman"/>
          <w:b/>
          <w:sz w:val="24"/>
          <w:szCs w:val="24"/>
        </w:rPr>
        <w:t xml:space="preserve">Zaključak 5. </w:t>
      </w:r>
    </w:p>
    <w:p w:rsidR="00746D7C" w:rsidRDefault="00746D7C" w:rsidP="00746D7C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Dodati kategoriju “nivo kvalifikacije” u podkategoriji “podatci iz rješenja o priznavanju” (iz Zaključka br. 1), i to da bude padajući izbornik prema Osnovama kvalifikacijskog okvira u BiH.</w:t>
      </w:r>
    </w:p>
    <w:p w:rsidR="00746D7C" w:rsidRDefault="00746D7C" w:rsidP="00746D7C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6D7C" w:rsidRDefault="00746D7C" w:rsidP="00746D7C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Zaključak 6</w:t>
      </w:r>
      <w:r w:rsidRPr="003F39AA">
        <w:rPr>
          <w:rFonts w:ascii="Times New Roman" w:hAnsi="Times New Roman"/>
          <w:b/>
          <w:sz w:val="24"/>
          <w:szCs w:val="24"/>
        </w:rPr>
        <w:t xml:space="preserve">. </w:t>
      </w:r>
    </w:p>
    <w:p w:rsidR="00746D7C" w:rsidRDefault="00746D7C" w:rsidP="00746D7C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Radi boljeg razumijevanja kategorija navedenih u izborniku i jasnije ilustracije onoga što se traži od podataka u bazi, bilo bi poželjno da CIP u bazu unese nekoliko predmeta priznavanja kao primjer drugim institucijama.</w:t>
      </w:r>
    </w:p>
    <w:p w:rsidR="00746D7C" w:rsidRDefault="00746D7C" w:rsidP="00746D7C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322BB" w:rsidRDefault="002322BB" w:rsidP="002322BB">
      <w:pPr>
        <w:pStyle w:val="ListParagraph"/>
        <w:shd w:val="clear" w:color="auto" w:fill="FFFFFF"/>
        <w:spacing w:after="0" w:line="300" w:lineRule="auto"/>
        <w:ind w:left="366"/>
        <w:jc w:val="both"/>
        <w:rPr>
          <w:rFonts w:ascii="Arial" w:hAnsi="Arial" w:cs="Arial"/>
          <w:sz w:val="24"/>
          <w:szCs w:val="24"/>
        </w:rPr>
      </w:pPr>
    </w:p>
    <w:p w:rsidR="0043425D" w:rsidRDefault="0043425D" w:rsidP="004342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885E11" w:rsidRPr="00B53978" w:rsidRDefault="00885E11" w:rsidP="0043425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43425D" w:rsidRPr="00B53978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ab/>
      </w: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ab/>
      </w: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ab/>
        <w:t>Predsjednica OKGF:</w:t>
      </w:r>
    </w:p>
    <w:p w:rsidR="0043425D" w:rsidRPr="00B53978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43425D" w:rsidRPr="00B53978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____________________________</w:t>
      </w:r>
    </w:p>
    <w:p w:rsidR="0043425D" w:rsidRPr="00B53978" w:rsidRDefault="0043425D" w:rsidP="008E0349">
      <w:pPr>
        <w:spacing w:after="0" w:line="240" w:lineRule="auto"/>
        <w:jc w:val="right"/>
        <w:rPr>
          <w:rFonts w:ascii="Arial" w:hAnsi="Arial" w:cs="Arial"/>
          <w:b/>
        </w:rPr>
      </w:pP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mr.sc. Tatjana Džeba, dipl.ing.građ.</w:t>
      </w:r>
    </w:p>
    <w:sectPr w:rsidR="0043425D" w:rsidRPr="00B53978" w:rsidSect="00D7316A">
      <w:headerReference w:type="default" r:id="rId8"/>
      <w:footerReference w:type="default" r:id="rId9"/>
      <w:pgSz w:w="11906" w:h="16838" w:code="9"/>
      <w:pgMar w:top="737" w:right="1134" w:bottom="737" w:left="1418" w:header="45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E27" w:rsidRDefault="004D7E27" w:rsidP="007C1A21">
      <w:pPr>
        <w:spacing w:after="0" w:line="240" w:lineRule="auto"/>
      </w:pPr>
      <w:r>
        <w:separator/>
      </w:r>
    </w:p>
  </w:endnote>
  <w:endnote w:type="continuationSeparator" w:id="1">
    <w:p w:rsidR="004D7E27" w:rsidRDefault="004D7E27" w:rsidP="007C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RTimes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5D" w:rsidRPr="00E41EE8" w:rsidRDefault="0043425D" w:rsidP="0043425D">
    <w:pPr>
      <w:pStyle w:val="Heading1"/>
      <w:spacing w:before="24" w:after="24" w:line="360" w:lineRule="atLeast"/>
      <w:jc w:val="center"/>
      <w:rPr>
        <w:rFonts w:ascii="Times" w:hAnsi="Times" w:cs="Times"/>
        <w:color w:val="191E3F"/>
        <w:sz w:val="24"/>
        <w:szCs w:val="24"/>
        <w:lang w:eastAsia="hr-HR"/>
      </w:rPr>
    </w:pPr>
  </w:p>
  <w:p w:rsidR="0043425D" w:rsidRDefault="0043425D" w:rsidP="0043425D">
    <w:pPr>
      <w:pStyle w:val="Footer"/>
      <w:pBdr>
        <w:top w:val="single" w:sz="4" w:space="1" w:color="auto"/>
      </w:pBdr>
      <w:rPr>
        <w:b/>
        <w:noProof/>
      </w:rPr>
    </w:pPr>
    <w:r w:rsidRPr="00E41EE8">
      <w:rPr>
        <w:rFonts w:ascii="Segoe UI Symbol" w:hAnsi="Segoe UI Symbol" w:cs="Segoe UI Symbol"/>
        <w:b/>
        <w:bCs/>
        <w:color w:val="191E3F"/>
        <w:szCs w:val="24"/>
      </w:rPr>
      <w:t>🎓</w:t>
    </w:r>
    <w:r>
      <w:rPr>
        <w:b/>
      </w:rPr>
      <w:t xml:space="preserve"> </w:t>
    </w:r>
    <w:r w:rsidR="004B4B3E">
      <w:rPr>
        <w:b/>
      </w:rPr>
      <w:t>0</w:t>
    </w:r>
    <w:r w:rsidR="00746D7C">
      <w:rPr>
        <w:b/>
      </w:rPr>
      <w:t>2</w:t>
    </w:r>
    <w:r w:rsidR="004B4B3E">
      <w:rPr>
        <w:b/>
      </w:rPr>
      <w:t>-</w:t>
    </w:r>
    <w:r>
      <w:rPr>
        <w:b/>
      </w:rPr>
      <w:t>OKGF</w:t>
    </w:r>
    <w:r w:rsidR="004B4B3E">
      <w:rPr>
        <w:b/>
      </w:rPr>
      <w:t>-2019/2020-</w:t>
    </w:r>
    <w:r w:rsidR="00A328D6">
      <w:rPr>
        <w:b/>
      </w:rPr>
      <w:t xml:space="preserve">sastanak s </w:t>
    </w:r>
    <w:r w:rsidR="0099271E">
      <w:rPr>
        <w:b/>
      </w:rPr>
      <w:t xml:space="preserve">Voditeljicom </w:t>
    </w:r>
    <w:r w:rsidR="00746D7C">
      <w:rPr>
        <w:b/>
      </w:rPr>
      <w:t xml:space="preserve">Sveučilišnog ureda i voditeljima sastavnica SUM-a </w:t>
    </w:r>
    <w:r>
      <w:rPr>
        <w:b/>
      </w:rPr>
      <w:tab/>
    </w:r>
    <w:r w:rsidR="00BE78E4" w:rsidRPr="00E41EE8">
      <w:rPr>
        <w:b/>
      </w:rPr>
      <w:fldChar w:fldCharType="begin"/>
    </w:r>
    <w:r w:rsidRPr="00E41EE8">
      <w:rPr>
        <w:b/>
      </w:rPr>
      <w:instrText xml:space="preserve"> PAGE   \* MERGEFORMAT </w:instrText>
    </w:r>
    <w:r w:rsidR="00BE78E4" w:rsidRPr="00E41EE8">
      <w:rPr>
        <w:b/>
      </w:rPr>
      <w:fldChar w:fldCharType="separate"/>
    </w:r>
    <w:r w:rsidR="00492D40">
      <w:rPr>
        <w:b/>
        <w:noProof/>
      </w:rPr>
      <w:t>1</w:t>
    </w:r>
    <w:r w:rsidR="00BE78E4" w:rsidRPr="00E41EE8">
      <w:rPr>
        <w:b/>
        <w:noProof/>
      </w:rPr>
      <w:fldChar w:fldCharType="end"/>
    </w:r>
    <w:r>
      <w:rPr>
        <w:b/>
        <w:noProof/>
      </w:rPr>
      <w:t>/</w:t>
    </w:r>
    <w:r w:rsidR="00492D40">
      <w:rPr>
        <w:b/>
        <w:noProof/>
      </w:rPr>
      <w:t>2</w:t>
    </w:r>
  </w:p>
  <w:p w:rsidR="007C1A21" w:rsidRDefault="007C1A21" w:rsidP="009D1480">
    <w:pPr>
      <w:pStyle w:val="Footer"/>
      <w:tabs>
        <w:tab w:val="clear" w:pos="453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E27" w:rsidRDefault="004D7E27" w:rsidP="007C1A21">
      <w:pPr>
        <w:spacing w:after="0" w:line="240" w:lineRule="auto"/>
      </w:pPr>
      <w:r>
        <w:separator/>
      </w:r>
    </w:p>
  </w:footnote>
  <w:footnote w:type="continuationSeparator" w:id="1">
    <w:p w:rsidR="004D7E27" w:rsidRDefault="004D7E27" w:rsidP="007C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21" w:rsidRDefault="00F84E5C">
    <w:pPr>
      <w:pStyle w:val="Header"/>
    </w:pPr>
    <w:r>
      <w:rPr>
        <w:noProof/>
        <w:lang w:val="hr-HR" w:eastAsia="hr-HR"/>
      </w:rPr>
      <w:drawing>
        <wp:inline distT="0" distB="0" distL="0" distR="0">
          <wp:extent cx="792482" cy="792482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F - logo 2019 za memorandum2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2" cy="792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A21" w:rsidRDefault="007C1A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268B2"/>
    <w:multiLevelType w:val="hybridMultilevel"/>
    <w:tmpl w:val="1B143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446CB"/>
    <w:multiLevelType w:val="hybridMultilevel"/>
    <w:tmpl w:val="D81AF39C"/>
    <w:lvl w:ilvl="0" w:tplc="BA06182C">
      <w:numFmt w:val="bullet"/>
      <w:lvlText w:val="-"/>
      <w:lvlJc w:val="left"/>
      <w:pPr>
        <w:ind w:left="366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>
    <w:nsid w:val="7AAD1D07"/>
    <w:multiLevelType w:val="hybridMultilevel"/>
    <w:tmpl w:val="8AD0B34A"/>
    <w:lvl w:ilvl="0" w:tplc="B2D05E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9F3FB9"/>
    <w:rsid w:val="00004662"/>
    <w:rsid w:val="00041BEE"/>
    <w:rsid w:val="00062017"/>
    <w:rsid w:val="000913FE"/>
    <w:rsid w:val="000A0892"/>
    <w:rsid w:val="000A73AD"/>
    <w:rsid w:val="000B73D8"/>
    <w:rsid w:val="000C3CC6"/>
    <w:rsid w:val="000F46D6"/>
    <w:rsid w:val="00102C04"/>
    <w:rsid w:val="00105830"/>
    <w:rsid w:val="00146F16"/>
    <w:rsid w:val="00152B00"/>
    <w:rsid w:val="00156EEA"/>
    <w:rsid w:val="00161A2E"/>
    <w:rsid w:val="0017695D"/>
    <w:rsid w:val="00177B29"/>
    <w:rsid w:val="001B134E"/>
    <w:rsid w:val="001F79B3"/>
    <w:rsid w:val="00210494"/>
    <w:rsid w:val="002322BB"/>
    <w:rsid w:val="00242FA2"/>
    <w:rsid w:val="00245C17"/>
    <w:rsid w:val="00256F28"/>
    <w:rsid w:val="00261DC1"/>
    <w:rsid w:val="0027095D"/>
    <w:rsid w:val="0027372C"/>
    <w:rsid w:val="00273746"/>
    <w:rsid w:val="00274110"/>
    <w:rsid w:val="00280A09"/>
    <w:rsid w:val="0028100D"/>
    <w:rsid w:val="00283E02"/>
    <w:rsid w:val="002D1C43"/>
    <w:rsid w:val="003348A9"/>
    <w:rsid w:val="00364B1F"/>
    <w:rsid w:val="00371AB5"/>
    <w:rsid w:val="00385AC7"/>
    <w:rsid w:val="00395E56"/>
    <w:rsid w:val="003C6773"/>
    <w:rsid w:val="00403F97"/>
    <w:rsid w:val="00431CD6"/>
    <w:rsid w:val="0043425D"/>
    <w:rsid w:val="00444457"/>
    <w:rsid w:val="0046101A"/>
    <w:rsid w:val="00474B71"/>
    <w:rsid w:val="004918B5"/>
    <w:rsid w:val="00492D40"/>
    <w:rsid w:val="004B4B3E"/>
    <w:rsid w:val="004D7962"/>
    <w:rsid w:val="004D7E27"/>
    <w:rsid w:val="004F5E5D"/>
    <w:rsid w:val="00501516"/>
    <w:rsid w:val="0054394E"/>
    <w:rsid w:val="00544122"/>
    <w:rsid w:val="00554F11"/>
    <w:rsid w:val="00574F68"/>
    <w:rsid w:val="00592480"/>
    <w:rsid w:val="00593BB2"/>
    <w:rsid w:val="005B5324"/>
    <w:rsid w:val="005C548B"/>
    <w:rsid w:val="005D796F"/>
    <w:rsid w:val="00624E53"/>
    <w:rsid w:val="00653AD1"/>
    <w:rsid w:val="006C154E"/>
    <w:rsid w:val="006D72A1"/>
    <w:rsid w:val="00731E2E"/>
    <w:rsid w:val="00746D7C"/>
    <w:rsid w:val="00761674"/>
    <w:rsid w:val="007C1A21"/>
    <w:rsid w:val="007D4C5E"/>
    <w:rsid w:val="007F2B0C"/>
    <w:rsid w:val="00873CDF"/>
    <w:rsid w:val="00875BD2"/>
    <w:rsid w:val="00884E60"/>
    <w:rsid w:val="00885E11"/>
    <w:rsid w:val="00892759"/>
    <w:rsid w:val="00896AE9"/>
    <w:rsid w:val="00897D47"/>
    <w:rsid w:val="008B6320"/>
    <w:rsid w:val="008E0349"/>
    <w:rsid w:val="008F18A3"/>
    <w:rsid w:val="008F5528"/>
    <w:rsid w:val="0092539B"/>
    <w:rsid w:val="009545DE"/>
    <w:rsid w:val="0096144D"/>
    <w:rsid w:val="009661C8"/>
    <w:rsid w:val="00974C12"/>
    <w:rsid w:val="0099271E"/>
    <w:rsid w:val="009B10A3"/>
    <w:rsid w:val="009B2A39"/>
    <w:rsid w:val="009C41CF"/>
    <w:rsid w:val="009D1480"/>
    <w:rsid w:val="009D2EE1"/>
    <w:rsid w:val="009F1234"/>
    <w:rsid w:val="009F3FB9"/>
    <w:rsid w:val="00A0359C"/>
    <w:rsid w:val="00A3211C"/>
    <w:rsid w:val="00A328D6"/>
    <w:rsid w:val="00A33215"/>
    <w:rsid w:val="00A54418"/>
    <w:rsid w:val="00A83B2C"/>
    <w:rsid w:val="00A96068"/>
    <w:rsid w:val="00AC38CC"/>
    <w:rsid w:val="00AD16BE"/>
    <w:rsid w:val="00AD1748"/>
    <w:rsid w:val="00AE0E10"/>
    <w:rsid w:val="00B03F77"/>
    <w:rsid w:val="00B3041C"/>
    <w:rsid w:val="00B43F5A"/>
    <w:rsid w:val="00B53978"/>
    <w:rsid w:val="00B929EF"/>
    <w:rsid w:val="00BC3FAE"/>
    <w:rsid w:val="00BE0E29"/>
    <w:rsid w:val="00BE78E4"/>
    <w:rsid w:val="00C11779"/>
    <w:rsid w:val="00C511FF"/>
    <w:rsid w:val="00C56CE0"/>
    <w:rsid w:val="00C64683"/>
    <w:rsid w:val="00C65500"/>
    <w:rsid w:val="00C84B4B"/>
    <w:rsid w:val="00C84CE4"/>
    <w:rsid w:val="00C90500"/>
    <w:rsid w:val="00CD7CD6"/>
    <w:rsid w:val="00D157F2"/>
    <w:rsid w:val="00D17354"/>
    <w:rsid w:val="00D57CC6"/>
    <w:rsid w:val="00D7316A"/>
    <w:rsid w:val="00D87905"/>
    <w:rsid w:val="00DB6C32"/>
    <w:rsid w:val="00DC4679"/>
    <w:rsid w:val="00E12CEE"/>
    <w:rsid w:val="00E71B2E"/>
    <w:rsid w:val="00E75E6D"/>
    <w:rsid w:val="00E77F64"/>
    <w:rsid w:val="00E807A1"/>
    <w:rsid w:val="00E85670"/>
    <w:rsid w:val="00E87B2E"/>
    <w:rsid w:val="00E95E86"/>
    <w:rsid w:val="00EB0AFE"/>
    <w:rsid w:val="00EB40D8"/>
    <w:rsid w:val="00EC164C"/>
    <w:rsid w:val="00ED60BF"/>
    <w:rsid w:val="00EF1462"/>
    <w:rsid w:val="00F02D23"/>
    <w:rsid w:val="00F323CC"/>
    <w:rsid w:val="00F34841"/>
    <w:rsid w:val="00F50BD6"/>
    <w:rsid w:val="00F633B6"/>
    <w:rsid w:val="00F7645B"/>
    <w:rsid w:val="00F84E5C"/>
    <w:rsid w:val="00F855A1"/>
    <w:rsid w:val="00FB00B3"/>
    <w:rsid w:val="00FB0252"/>
    <w:rsid w:val="00FC1CF3"/>
    <w:rsid w:val="00FC3709"/>
    <w:rsid w:val="00FD2FD4"/>
    <w:rsid w:val="00FE143F"/>
    <w:rsid w:val="00FE3AF2"/>
    <w:rsid w:val="00FE4104"/>
    <w:rsid w:val="00FE4AA7"/>
    <w:rsid w:val="00FF1555"/>
    <w:rsid w:val="00FF3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B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42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6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03F77"/>
    <w:pPr>
      <w:keepNext/>
      <w:autoSpaceDE w:val="0"/>
      <w:autoSpaceDN w:val="0"/>
      <w:spacing w:after="0" w:line="360" w:lineRule="auto"/>
      <w:jc w:val="center"/>
      <w:outlineLvl w:val="4"/>
    </w:pPr>
    <w:rPr>
      <w:rFonts w:ascii="Times New Roman" w:eastAsia="Times New Roman" w:hAnsi="Times New Roman"/>
      <w:b/>
      <w:bCs/>
      <w:sz w:val="20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B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F3F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E60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1A2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C1A21"/>
    <w:rPr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B03F77"/>
    <w:rPr>
      <w:rFonts w:ascii="Times New Roman" w:eastAsia="Times New Roman" w:hAnsi="Times New Roman"/>
      <w:b/>
      <w:bCs/>
      <w:szCs w:val="24"/>
      <w:lang w:val="hr-HR" w:eastAsia="en-US"/>
    </w:rPr>
  </w:style>
  <w:style w:type="table" w:styleId="TableGrid">
    <w:name w:val="Table Grid"/>
    <w:basedOn w:val="TableNormal"/>
    <w:uiPriority w:val="59"/>
    <w:rsid w:val="0043425D"/>
    <w:rPr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25D"/>
    <w:pPr>
      <w:ind w:left="720"/>
      <w:contextualSpacing/>
    </w:pPr>
    <w:rPr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4342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6D7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746D7C"/>
    <w:pPr>
      <w:spacing w:after="0" w:line="240" w:lineRule="auto"/>
    </w:pPr>
    <w:rPr>
      <w:rFonts w:ascii="HRTimes" w:eastAsia="Times New Roman" w:hAnsi="HRTimes"/>
      <w:sz w:val="24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semiHidden/>
    <w:rsid w:val="00746D7C"/>
    <w:rPr>
      <w:rFonts w:ascii="HRTimes" w:eastAsia="Times New Roman" w:hAnsi="HRTimes"/>
      <w:sz w:val="24"/>
      <w:lang w:val="en-US" w:eastAsia="en-US" w:bidi="en-US"/>
    </w:rPr>
  </w:style>
  <w:style w:type="paragraph" w:styleId="NoSpacing">
    <w:name w:val="No Spacing"/>
    <w:basedOn w:val="Normal"/>
    <w:uiPriority w:val="1"/>
    <w:qFormat/>
    <w:rsid w:val="00746D7C"/>
    <w:pPr>
      <w:spacing w:after="0" w:line="240" w:lineRule="auto"/>
    </w:pPr>
    <w:rPr>
      <w:rFonts w:eastAsia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Božo Penavić</dc:creator>
  <cp:keywords/>
  <cp:lastModifiedBy>User</cp:lastModifiedBy>
  <cp:revision>4</cp:revision>
  <cp:lastPrinted>2008-02-13T09:29:00Z</cp:lastPrinted>
  <dcterms:created xsi:type="dcterms:W3CDTF">2020-01-17T09:30:00Z</dcterms:created>
  <dcterms:modified xsi:type="dcterms:W3CDTF">2020-01-17T09:57:00Z</dcterms:modified>
</cp:coreProperties>
</file>